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Aulas: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cc4125" w:val="clear"/>
          <w:vertAlign w:val="baseline"/>
          <w:rtl w:val="0"/>
        </w:rPr>
        <w:t xml:space="preserve">Turma: Licenciatura em Química 2019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Ananindeua – 40 vagas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8.0" w:type="dxa"/>
        <w:jc w:val="left"/>
        <w:tblInd w:w="-10.0" w:type="dxa"/>
        <w:tblLayout w:type="fixed"/>
        <w:tblLook w:val="0400"/>
      </w:tblPr>
      <w:tblGrid>
        <w:gridCol w:w="2154"/>
        <w:gridCol w:w="2154"/>
        <w:gridCol w:w="6285"/>
        <w:gridCol w:w="3825"/>
        <w:tblGridChange w:id="0">
          <w:tblGrid>
            <w:gridCol w:w="2154"/>
            <w:gridCol w:w="2154"/>
            <w:gridCol w:w="6285"/>
            <w:gridCol w:w="3825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Professor (a)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 a 14/01/2023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INSTRUMENTAÇÃO NO ENSINO DE QUÍMICA - 45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LUCAS MARTINS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a 21/01/2023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ANALITICA MODERNA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LUCAS MARTINS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 a 27/01/2023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AMBIENTAL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AURELIANO GUEDES.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30/01 a 03/02/23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DE FÍSICO- QUÍMICA II - 45h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LORENA CORUMBÁ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a 18/02/2023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EDUCAÇÃO TECNOLÓGICA E DIREITOS HUMANOS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CRISTHIAN PAIXÃO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 a 28/02/2023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PRÁTICA PEDAGÓGICA EM QUÍMICA VIII - 60h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JANES KENED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ATIVIDADES COMPLEMENTARES - 140h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Encaminhar documentos à FAQUIM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 a 28/02/2023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TRABALHO DE CONCLUSÃO DE CURSO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Solicitar matrícula via Sagitta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2023.1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Aulas: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Turma: Licenciatura em Química 2020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Ananindeua – 40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60.0" w:type="dxa"/>
        <w:jc w:val="left"/>
        <w:tblInd w:w="-10.0" w:type="dxa"/>
        <w:tblLayout w:type="fixed"/>
        <w:tblLook w:val="0400"/>
      </w:tblPr>
      <w:tblGrid>
        <w:gridCol w:w="2190"/>
        <w:gridCol w:w="1425"/>
        <w:gridCol w:w="7545"/>
        <w:gridCol w:w="3300"/>
        <w:tblGridChange w:id="0">
          <w:tblGrid>
            <w:gridCol w:w="2190"/>
            <w:gridCol w:w="1425"/>
            <w:gridCol w:w="7545"/>
            <w:gridCol w:w="3300"/>
          </w:tblGrid>
        </w:tblGridChange>
      </w:tblGrid>
      <w:tr>
        <w:trPr>
          <w:cantSplit w:val="0"/>
          <w:trHeight w:val="491.97265624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 (a)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09/01 a 13/01/2023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BIOORGÂNICA - 45h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FÁBIO BORGES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a 21/01/2023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LIBRAS - 45h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WALDMA MARIA M. OLIVEIRA 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 a 27/01/2023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DE QUÍMICA ANALITICA QUANTITATIVA - 45h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EDINELSON SALDANHA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30/01 a 04/02/2023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AOS MÉTODOS FÍSICOS DE ANÁLISE ORGÂNICA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MANOLO FREITAS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06/02 a 10/02/2023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QA01033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PRÁTICA PEDAGÓGICA EM QUÍMICA VI - 45h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JANES KENED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a 18/02/2023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FÍSICO- QUÍMICA TEÓRICA I - 60h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LORENA CORUMBÁ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 a 28/02/2023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DE QUÍMICA ORGÂNICA II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ALCY FAVACHO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2023.1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Aulas: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Turma: Licenciatura em Química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Ananindeua – 40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3.0" w:type="dxa"/>
        <w:jc w:val="left"/>
        <w:tblInd w:w="-10.0" w:type="dxa"/>
        <w:tblLayout w:type="fixed"/>
        <w:tblLook w:val="0400"/>
      </w:tblPr>
      <w:tblGrid>
        <w:gridCol w:w="2833"/>
        <w:gridCol w:w="1535"/>
        <w:gridCol w:w="5713"/>
        <w:gridCol w:w="3872"/>
        <w:tblGridChange w:id="0">
          <w:tblGrid>
            <w:gridCol w:w="2833"/>
            <w:gridCol w:w="1535"/>
            <w:gridCol w:w="5713"/>
            <w:gridCol w:w="387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 (a)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09/01 a 13/01/2023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QA01020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LABORATORIO DE FISICA - 45h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CARLOS ALBERTO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a 21/01/2023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QA01021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DE QUÍMICA ORGÂNICA I - 60h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ALCY FAVACHO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30/01 a 03/02/2023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PRÁTICA PEDAGÓGICA EM QUÍMICA IV - 45h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GLEICIANE PINHEIRO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 a 11/02/2023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ORGÂNICA TEÓRICA II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FÁBIO BORGES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a 18/02/2023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ANALITICA QUALITATIVA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LUCAS MARTINS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 a 28/02/2023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INORGANICA TEORICA II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LUCAS MARTINS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2023.1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Aulas: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cyan"/>
          <w:u w:val="none"/>
          <w:vertAlign w:val="baseline"/>
          <w:rtl w:val="0"/>
        </w:rPr>
        <w:t xml:space="preserve">Turma: Licenciatura em Química 2022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Ananindeua – 40 vagas</w:t>
        <w:br w:type="textWrapping"/>
      </w:r>
    </w:p>
    <w:tbl>
      <w:tblPr>
        <w:tblStyle w:val="Table4"/>
        <w:tblW w:w="13950.0" w:type="dxa"/>
        <w:jc w:val="left"/>
        <w:tblInd w:w="-10.0" w:type="dxa"/>
        <w:tblLayout w:type="fixed"/>
        <w:tblLook w:val="0400"/>
      </w:tblPr>
      <w:tblGrid>
        <w:gridCol w:w="2040"/>
        <w:gridCol w:w="1245"/>
        <w:gridCol w:w="6510"/>
        <w:gridCol w:w="4155"/>
        <w:tblGridChange w:id="0">
          <w:tblGrid>
            <w:gridCol w:w="2040"/>
            <w:gridCol w:w="1245"/>
            <w:gridCol w:w="6510"/>
            <w:gridCol w:w="4155"/>
          </w:tblGrid>
        </w:tblGridChange>
      </w:tblGrid>
      <w:tr>
        <w:trPr>
          <w:cantSplit w:val="0"/>
          <w:trHeight w:val="497.978515624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 (a)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 a 07/01/2023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ESTATÍSTICA APLICADA A QUÍMICA - 60h 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D">
            <w:pPr>
              <w:pStyle w:val="Heading3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m6p4xs7j1qjg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FRANCIELE GOMES FERREIRA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09-14/01/2023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GERAL TEÓRICA II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EMANUELE DUARTE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a 25/01/2023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CÁLCULO II - 75h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RÔMULO LUIZ OLIVEIRA DA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30/01 a 03/02/2023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PRÁTICA PEDAGÓGICA EM QUÍMICA II - 45h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LUCAS MARTINS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 a 11/02/2023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QA01009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 FUNDAMENTAL I - 60h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CLEDSON SANTANA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a 17/02/2023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QA01007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DIDÁTICA PARA O ENSINO DA QUÍMICA - 45h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JANES KENED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22/02 a 28/02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QA01010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MÉTODOS COMPUTACIONAIS NO ENSINO DA QUÍMICA - 45h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RÔMULO LUIZ OLIVEIRA DA SILVA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337.5pt;margin-top:-34.05pt;width:39.4pt;height:50.65pt;z-index:251659264;mso-position-horizontal:absolute;mso-position-vertical:absolute;mso-position-horizontal-relative:margin;mso-position-vertical-relative:text;" type="#_x0000_t75">
          <v:imagedata r:id="rId1" o:title=""/>
          <w10:wrap type="topAndBottom"/>
        </v:shape>
        <o:OLEObject DrawAspect="Content" r:id="rId2" ObjectID="_1712583667" ProgID="PBrush" ShapeID="_x0000_s2049" Type="Embed"/>
      </w:pic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DO PARÁ</w:t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UNIVERSITÁRIO DE ANANINDEUA</w:t>
    </w:r>
  </w:p>
  <w:p w:rsidR="00000000" w:rsidDel="00000000" w:rsidP="00000000" w:rsidRDefault="00000000" w:rsidRPr="00000000" w14:paraId="000000AE">
    <w:pP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FACULDADE DE QUÍMICA - FAQUIM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D331F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E1231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abealho">
    <w:name w:val="header"/>
    <w:basedOn w:val="Normal"/>
    <w:link w:val="CabealhoChar"/>
    <w:uiPriority w:val="99"/>
    <w:rsid w:val="0065252C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65252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6833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833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833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8335B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6588B"/>
    <w:pPr>
      <w:spacing w:after="0" w:line="240" w:lineRule="auto"/>
    </w:pPr>
  </w:style>
  <w:style w:type="paragraph" w:styleId="Standard" w:customStyle="1">
    <w:name w:val="Standard"/>
    <w:rsid w:val="00616900"/>
    <w:pPr>
      <w:widowControl w:val="0"/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616900"/>
    <w:pPr>
      <w:suppressLineNumbers w:val="1"/>
    </w:pPr>
  </w:style>
  <w:style w:type="paragraph" w:styleId="CalendarText" w:customStyle="1">
    <w:name w:val="CalendarText"/>
    <w:basedOn w:val="Standard"/>
    <w:rsid w:val="00616900"/>
    <w:rPr>
      <w:rFonts w:ascii="Arial" w:cs="Arial" w:eastAsia="Times New Roman" w:hAnsi="Arial"/>
      <w:color w:val="000000"/>
      <w:sz w:val="20"/>
      <w:lang w:val="en-US"/>
    </w:rPr>
  </w:style>
  <w:style w:type="character" w:styleId="CalendarNumbers" w:customStyle="1">
    <w:name w:val="CalendarNumbers"/>
    <w:basedOn w:val="Fontepargpadro"/>
    <w:rsid w:val="00616900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ontepargpadro"/>
    <w:rsid w:val="00616900"/>
    <w:rPr>
      <w:rFonts w:ascii="Arial" w:hAnsi="Arial"/>
      <w:b w:val="1"/>
      <w:bCs w:val="1"/>
      <w:color w:val="000080"/>
      <w:sz w:val="22"/>
      <w:szCs w:val="20"/>
    </w:rPr>
  </w:style>
  <w:style w:type="paragraph" w:styleId="tablecontents0" w:customStyle="1">
    <w:name w:val="tablecontents"/>
    <w:basedOn w:val="Normal"/>
    <w:rsid w:val="001D6E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13C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D331FC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93257C"/>
    <w:pPr>
      <w:ind w:left="720"/>
      <w:contextualSpacing w:val="1"/>
    </w:pPr>
  </w:style>
  <w:style w:type="character" w:styleId="Heading3Char" w:customStyle="1">
    <w:name w:val="Heading 3 Char"/>
    <w:basedOn w:val="Fontepargpadro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vsq+VAR0gO7zEcNkMzffd82kA==">AMUW2mWGrJgwQ2b13NcJ/JiE6dycUP4T2kLhtdlcJPRt0/ofsRhltQmruO9sOg5AROuK9COwkqgsN8LBZyb5cCEPoWNQq6SGv5BG+lb8zf7nsl90XIyWeOcNE8yFXaVAA7CH9pzzaPxO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2022-04-27T19:55:00.0000000Z</dcterms:created>
  <dc:creator>Josivan</dc:creator>
</cp:coreProperties>
</file>